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216" w:rsidRPr="00ED6216" w:rsidRDefault="00ED6216" w:rsidP="00ED6216">
      <w:pPr>
        <w:jc w:val="right"/>
        <w:rPr>
          <w:rFonts w:eastAsiaTheme="minorEastAsia" w:cstheme="minorBidi"/>
          <w:b/>
          <w:lang w:val="kk-KZ"/>
        </w:rPr>
      </w:pPr>
      <w:r w:rsidRPr="00ED6216">
        <w:rPr>
          <w:rFonts w:eastAsiaTheme="minorEastAsia" w:cstheme="minorBidi"/>
          <w:b/>
          <w:lang w:val="kk-KZ"/>
        </w:rPr>
        <w:t>Факультеттің Ғылыми кеңес мәжілісінде</w:t>
      </w:r>
    </w:p>
    <w:p w:rsidR="00ED6216" w:rsidRPr="00ED6216" w:rsidRDefault="00ED6216" w:rsidP="00ED6216">
      <w:pPr>
        <w:jc w:val="right"/>
        <w:rPr>
          <w:rFonts w:eastAsiaTheme="minorEastAsia" w:cstheme="minorBidi"/>
          <w:b/>
          <w:lang w:val="kk-KZ"/>
        </w:rPr>
      </w:pPr>
      <w:r w:rsidRPr="00ED6216">
        <w:rPr>
          <w:rFonts w:eastAsiaTheme="minorEastAsia" w:cstheme="minorBidi"/>
          <w:b/>
          <w:lang w:val="kk-KZ"/>
        </w:rPr>
        <w:t>БЕКIТІЛДІ</w:t>
      </w:r>
    </w:p>
    <w:p w:rsidR="00ED6216" w:rsidRPr="00ED6216" w:rsidRDefault="00ED6216" w:rsidP="00ED6216">
      <w:pPr>
        <w:jc w:val="right"/>
        <w:rPr>
          <w:rFonts w:eastAsiaTheme="minorEastAsia" w:cstheme="minorBidi"/>
          <w:b/>
          <w:lang w:val="kk-KZ"/>
        </w:rPr>
      </w:pPr>
      <w:r w:rsidRPr="00ED6216">
        <w:rPr>
          <w:rFonts w:eastAsiaTheme="minorEastAsia" w:cstheme="minorBidi"/>
          <w:b/>
          <w:lang w:val="kk-KZ"/>
        </w:rPr>
        <w:t>№__хаттама «____»_________2018ж.</w:t>
      </w:r>
    </w:p>
    <w:p w:rsidR="00ED6216" w:rsidRPr="00ED6216" w:rsidRDefault="00ED6216" w:rsidP="00ED6216">
      <w:pPr>
        <w:jc w:val="right"/>
        <w:rPr>
          <w:rFonts w:eastAsiaTheme="minorEastAsia" w:cstheme="minorBidi"/>
          <w:b/>
          <w:lang w:val="kk-KZ"/>
        </w:rPr>
      </w:pPr>
      <w:r w:rsidRPr="00ED6216">
        <w:rPr>
          <w:rFonts w:eastAsiaTheme="minorEastAsia" w:cstheme="minorBidi"/>
          <w:b/>
          <w:lang w:val="kk-KZ"/>
        </w:rPr>
        <w:t>Факультет</w:t>
      </w:r>
      <w:r>
        <w:rPr>
          <w:rFonts w:eastAsiaTheme="minorEastAsia" w:cstheme="minorBidi"/>
          <w:b/>
          <w:lang w:val="kk-KZ"/>
        </w:rPr>
        <w:t xml:space="preserve"> </w:t>
      </w:r>
      <w:r w:rsidRPr="00ED6216">
        <w:rPr>
          <w:rFonts w:eastAsiaTheme="minorEastAsia" w:cstheme="minorBidi"/>
          <w:b/>
          <w:lang w:val="kk-KZ"/>
        </w:rPr>
        <w:t xml:space="preserve"> деканы___________ Ә.Р. Масалимова</w:t>
      </w:r>
    </w:p>
    <w:p w:rsidR="00ED6216" w:rsidRPr="00ED6216" w:rsidRDefault="00ED6216" w:rsidP="00ED6216">
      <w:pPr>
        <w:tabs>
          <w:tab w:val="left" w:pos="0"/>
        </w:tabs>
        <w:spacing w:line="480" w:lineRule="auto"/>
        <w:rPr>
          <w:rFonts w:eastAsiaTheme="minorEastAsia"/>
          <w:b/>
          <w:lang w:val="kk-KZ"/>
        </w:rPr>
      </w:pPr>
    </w:p>
    <w:p w:rsidR="00ED6216" w:rsidRPr="00ED6216" w:rsidRDefault="00ED6216" w:rsidP="00ED6216">
      <w:pPr>
        <w:spacing w:after="200" w:line="276" w:lineRule="auto"/>
        <w:jc w:val="center"/>
        <w:rPr>
          <w:rFonts w:eastAsiaTheme="minorEastAsia"/>
          <w:b/>
          <w:lang w:val="kk-KZ"/>
        </w:rPr>
      </w:pPr>
      <w:r w:rsidRPr="00ED6216">
        <w:rPr>
          <w:rFonts w:eastAsiaTheme="minorEastAsia"/>
          <w:b/>
          <w:lang w:val="kk-KZ"/>
        </w:rPr>
        <w:t xml:space="preserve"> «</w:t>
      </w:r>
      <w:r w:rsidRPr="007C560A">
        <w:rPr>
          <w:b/>
          <w:color w:val="000000" w:themeColor="text1"/>
          <w:sz w:val="28"/>
          <w:szCs w:val="28"/>
          <w:lang w:val="kk-KZ"/>
        </w:rPr>
        <w:t>Ә</w:t>
      </w:r>
      <w:r w:rsidRPr="00ED6216">
        <w:rPr>
          <w:b/>
          <w:color w:val="000000" w:themeColor="text1"/>
          <w:sz w:val="28"/>
          <w:szCs w:val="28"/>
          <w:lang w:val="kk-KZ"/>
        </w:rPr>
        <w:t>леуметтік педагогика</w:t>
      </w:r>
      <w:r w:rsidRPr="007C560A">
        <w:rPr>
          <w:b/>
          <w:color w:val="000000" w:themeColor="text1"/>
          <w:sz w:val="28"/>
          <w:szCs w:val="28"/>
          <w:lang w:val="kk-KZ"/>
        </w:rPr>
        <w:t xml:space="preserve"> </w:t>
      </w:r>
      <w:r w:rsidRPr="00ED6216">
        <w:rPr>
          <w:b/>
          <w:color w:val="000000" w:themeColor="text1"/>
          <w:sz w:val="28"/>
          <w:szCs w:val="28"/>
          <w:lang w:val="kk-KZ"/>
        </w:rPr>
        <w:t xml:space="preserve">және </w:t>
      </w:r>
      <w:r w:rsidRPr="007C560A">
        <w:rPr>
          <w:b/>
          <w:color w:val="000000" w:themeColor="text1"/>
          <w:sz w:val="28"/>
          <w:szCs w:val="28"/>
          <w:lang w:val="kk-KZ"/>
        </w:rPr>
        <w:t>ө</w:t>
      </w:r>
      <w:r w:rsidRPr="00ED6216">
        <w:rPr>
          <w:b/>
          <w:color w:val="000000" w:themeColor="text1"/>
          <w:sz w:val="28"/>
          <w:szCs w:val="28"/>
          <w:lang w:val="kk-KZ"/>
        </w:rPr>
        <w:t>зін-өзі тану</w:t>
      </w:r>
      <w:r w:rsidRPr="007C560A">
        <w:rPr>
          <w:b/>
          <w:color w:val="000000" w:themeColor="text1"/>
          <w:sz w:val="28"/>
          <w:szCs w:val="28"/>
          <w:lang w:val="kk-KZ"/>
        </w:rPr>
        <w:t xml:space="preserve">дағы </w:t>
      </w:r>
      <w:r w:rsidRPr="00ED6216">
        <w:rPr>
          <w:b/>
          <w:color w:val="000000" w:themeColor="text1"/>
          <w:sz w:val="28"/>
          <w:szCs w:val="28"/>
          <w:lang w:val="kk-KZ"/>
        </w:rPr>
        <w:t>математикалық әдістер</w:t>
      </w:r>
      <w:r w:rsidRPr="00ED6216">
        <w:rPr>
          <w:rFonts w:eastAsiaTheme="minorEastAsia"/>
          <w:b/>
          <w:lang w:val="kk-KZ"/>
        </w:rPr>
        <w:t>» пәнінен емтихан сұрақтары</w:t>
      </w:r>
    </w:p>
    <w:p w:rsidR="00ED6216" w:rsidRPr="00ED6216" w:rsidRDefault="00ED6216" w:rsidP="00ED6216">
      <w:pPr>
        <w:spacing w:after="200"/>
        <w:jc w:val="center"/>
        <w:rPr>
          <w:rFonts w:eastAsiaTheme="minorEastAsia"/>
          <w:b/>
          <w:lang w:val="kk-KZ"/>
        </w:rPr>
      </w:pPr>
      <w:r w:rsidRPr="00ED6216">
        <w:rPr>
          <w:rFonts w:eastAsiaTheme="minorEastAsia"/>
          <w:b/>
          <w:lang w:val="kk-KZ"/>
        </w:rPr>
        <w:t xml:space="preserve"> «6М012300-Әлеуметтік педагогика және өзін-өзі тану» мамандығы</w:t>
      </w:r>
    </w:p>
    <w:p w:rsidR="00ED6216" w:rsidRPr="00ED6216" w:rsidRDefault="00ED6216" w:rsidP="00ED6216">
      <w:pPr>
        <w:jc w:val="center"/>
        <w:rPr>
          <w:rFonts w:eastAsiaTheme="minorEastAsia"/>
          <w:b/>
          <w:iCs/>
          <w:lang w:val="kk-KZ"/>
        </w:rPr>
      </w:pPr>
      <w:r w:rsidRPr="00ED6216">
        <w:rPr>
          <w:rFonts w:eastAsiaTheme="minorEastAsia"/>
          <w:b/>
          <w:lang w:val="kk-KZ"/>
        </w:rPr>
        <w:t>1 курс, қ/б, көктемгі семестр</w:t>
      </w:r>
      <w:r>
        <w:rPr>
          <w:rFonts w:eastAsiaTheme="minorEastAsia"/>
          <w:b/>
          <w:lang w:val="kk-KZ"/>
        </w:rPr>
        <w:t>, кредит саны -2</w:t>
      </w:r>
    </w:p>
    <w:p w:rsidR="001900CA" w:rsidRPr="007C560A" w:rsidRDefault="001900CA" w:rsidP="00ED6216">
      <w:pPr>
        <w:rPr>
          <w:b/>
          <w:color w:val="000000" w:themeColor="text1"/>
          <w:sz w:val="28"/>
          <w:szCs w:val="28"/>
          <w:lang w:val="kk-KZ"/>
        </w:rPr>
      </w:pPr>
    </w:p>
    <w:tbl>
      <w:tblPr>
        <w:tblStyle w:val="a5"/>
        <w:tblW w:w="10172" w:type="dxa"/>
        <w:tblInd w:w="-459" w:type="dxa"/>
        <w:tblLook w:val="04A0" w:firstRow="1" w:lastRow="0" w:firstColumn="1" w:lastColumn="0" w:noHBand="0" w:noVBand="1"/>
      </w:tblPr>
      <w:tblGrid>
        <w:gridCol w:w="767"/>
        <w:gridCol w:w="8455"/>
        <w:gridCol w:w="950"/>
      </w:tblGrid>
      <w:tr w:rsidR="001D4644" w:rsidTr="001D4644">
        <w:tc>
          <w:tcPr>
            <w:tcW w:w="767" w:type="dxa"/>
          </w:tcPr>
          <w:p w:rsidR="001D4644" w:rsidRDefault="001D4644" w:rsidP="001D4644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8455" w:type="dxa"/>
          </w:tcPr>
          <w:p w:rsidR="001D4644" w:rsidRDefault="00546833" w:rsidP="001D4644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Сұрақтар</w:t>
            </w:r>
          </w:p>
        </w:tc>
        <w:tc>
          <w:tcPr>
            <w:tcW w:w="950" w:type="dxa"/>
          </w:tcPr>
          <w:p w:rsidR="001D4644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Блок</w:t>
            </w:r>
          </w:p>
        </w:tc>
      </w:tr>
      <w:tr w:rsidR="001D4644" w:rsidTr="001D4644">
        <w:tc>
          <w:tcPr>
            <w:tcW w:w="767" w:type="dxa"/>
          </w:tcPr>
          <w:p w:rsidR="001D4644" w:rsidRPr="001D4644" w:rsidRDefault="001D4644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1D4644" w:rsidRPr="001D4644" w:rsidRDefault="001D4644" w:rsidP="001D4644">
            <w:pPr>
              <w:tabs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>Жалпы әлеуметтік әдістердің жіктелуі</w:t>
            </w:r>
            <w:r w:rsidR="00AC6F36">
              <w:rPr>
                <w:color w:val="000000" w:themeColor="text1"/>
                <w:sz w:val="28"/>
                <w:szCs w:val="28"/>
                <w:lang w:val="kk-KZ" w:eastAsia="en-US"/>
              </w:rPr>
              <w:t>н сипаттаңыз</w:t>
            </w: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950" w:type="dxa"/>
          </w:tcPr>
          <w:p w:rsidR="001D4644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tabs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>Математикал</w:t>
            </w:r>
            <w:r w:rsidR="00AC6F36">
              <w:rPr>
                <w:color w:val="000000" w:themeColor="text1"/>
                <w:sz w:val="28"/>
                <w:szCs w:val="28"/>
                <w:lang w:val="kk-KZ" w:eastAsia="en-US"/>
              </w:rPr>
              <w:t>ық әдіс ұғымына жалпы сипаттама беріңіз.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tabs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>Педагогикадағы әлеуметтік әдістердің қолдануы мен даму кезеңі</w:t>
            </w:r>
            <w:r w:rsidR="00AC6F36">
              <w:rPr>
                <w:color w:val="000000" w:themeColor="text1"/>
                <w:sz w:val="28"/>
                <w:szCs w:val="28"/>
                <w:lang w:val="kk-KZ" w:eastAsia="en-US"/>
              </w:rPr>
              <w:t>н түсіндіріңіз</w:t>
            </w:r>
            <w:r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.  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7D3F9D" w:rsidRDefault="007D3F9D" w:rsidP="001D4644">
            <w:pPr>
              <w:tabs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7D3F9D">
              <w:rPr>
                <w:sz w:val="28"/>
                <w:szCs w:val="28"/>
                <w:lang w:val="kk-KZ" w:eastAsia="en-US"/>
              </w:rPr>
              <w:t>Педагогика бойынша зерттеулердегі математикалық әдістерінің ғылыми-теориялық негізін сипаттаңыз.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tabs>
                <w:tab w:val="left" w:pos="7942"/>
              </w:tabs>
              <w:rPr>
                <w:rFonts w:eastAsiaTheme="minorHAnsi"/>
                <w:color w:val="000000" w:themeColor="text1"/>
                <w:sz w:val="28"/>
                <w:szCs w:val="28"/>
                <w:lang w:val="kk-KZ" w:eastAsia="en-US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>Оқытудың бақылау және өзіндік бақылау әдісі</w:t>
            </w:r>
            <w:r w:rsidR="00AC6F36">
              <w:rPr>
                <w:color w:val="000000" w:themeColor="text1"/>
                <w:sz w:val="28"/>
                <w:szCs w:val="28"/>
                <w:lang w:val="kk-KZ"/>
              </w:rPr>
              <w:t>н негіздеңіз</w:t>
            </w: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886D50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886D50">
              <w:rPr>
                <w:color w:val="000000" w:themeColor="text1"/>
                <w:sz w:val="28"/>
                <w:szCs w:val="28"/>
                <w:lang w:val="kk-KZ" w:eastAsia="en-US"/>
              </w:rPr>
              <w:t>Ә</w:t>
            </w:r>
            <w:r w:rsidR="00546833" w:rsidRPr="00886D50">
              <w:rPr>
                <w:color w:val="000000" w:themeColor="text1"/>
                <w:sz w:val="28"/>
                <w:szCs w:val="28"/>
                <w:lang w:val="kk-KZ" w:eastAsia="en-US"/>
              </w:rPr>
              <w:t>леуметтік -псих</w:t>
            </w:r>
            <w:r w:rsidR="00AC6F36" w:rsidRPr="00886D50">
              <w:rPr>
                <w:color w:val="000000" w:themeColor="text1"/>
                <w:sz w:val="28"/>
                <w:szCs w:val="28"/>
                <w:lang w:val="kk-KZ" w:eastAsia="en-US"/>
              </w:rPr>
              <w:t>ологиялық зерттеу әдісі ретінде</w:t>
            </w:r>
            <w:r w:rsidRPr="00886D50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сауалнаманы</w:t>
            </w:r>
            <w:r w:rsidR="00AC6F36" w:rsidRPr="00886D50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сипаттаңыз.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tabs>
                <w:tab w:val="left" w:pos="318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7D3F9D">
              <w:rPr>
                <w:color w:val="000000" w:themeColor="text1"/>
                <w:sz w:val="28"/>
                <w:szCs w:val="28"/>
                <w:lang w:val="kk-KZ" w:eastAsia="en-US"/>
              </w:rPr>
              <w:t>Педагогикалық зерттеулердегі сауалнама әдісі</w:t>
            </w:r>
            <w:r w:rsidR="00AC6F36" w:rsidRPr="007D3F9D">
              <w:rPr>
                <w:color w:val="000000" w:themeColor="text1"/>
                <w:sz w:val="28"/>
                <w:szCs w:val="28"/>
                <w:lang w:val="kk-KZ" w:eastAsia="en-US"/>
              </w:rPr>
              <w:t>нің мәнін ашыңыз.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tabs>
                <w:tab w:val="left" w:pos="318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>Педагогикалық зерттеу əдістемесі мен əдістер жүйесі</w:t>
            </w:r>
            <w:r w:rsidR="00AC6F36">
              <w:rPr>
                <w:color w:val="000000" w:themeColor="text1"/>
                <w:sz w:val="28"/>
                <w:szCs w:val="28"/>
                <w:lang w:val="kk-KZ" w:eastAsia="en-US"/>
              </w:rPr>
              <w:t>н зерделеңіз.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tabs>
                <w:tab w:val="left" w:pos="7942"/>
              </w:tabs>
              <w:rPr>
                <w:rFonts w:eastAsiaTheme="minorHAnsi"/>
                <w:color w:val="000000" w:themeColor="text1"/>
                <w:sz w:val="28"/>
                <w:szCs w:val="28"/>
                <w:lang w:val="kk-KZ" w:eastAsia="en-US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>Библиографиялық карточкалар даярлау</w:t>
            </w:r>
            <w:r w:rsidR="00AC6F36">
              <w:rPr>
                <w:color w:val="000000" w:themeColor="text1"/>
                <w:sz w:val="28"/>
                <w:szCs w:val="28"/>
                <w:lang w:val="kk-KZ"/>
              </w:rPr>
              <w:t>ды талдаңыз</w:t>
            </w: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>П</w:t>
            </w:r>
            <w:r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>едагогика және психология ғылымдарында</w:t>
            </w:r>
            <w:r w:rsidR="00AC6F36">
              <w:rPr>
                <w:color w:val="000000" w:themeColor="text1"/>
                <w:sz w:val="28"/>
                <w:szCs w:val="28"/>
                <w:lang w:val="kk-KZ" w:eastAsia="en-US"/>
              </w:rPr>
              <w:t>ғы</w:t>
            </w:r>
            <w:r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сұхбат</w:t>
            </w:r>
            <w:r w:rsidR="00AC6F36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әдісін сипаттаңыз.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>Пед</w:t>
            </w:r>
            <w:r w:rsidR="00AC6F36">
              <w:rPr>
                <w:color w:val="000000" w:themeColor="text1"/>
                <w:sz w:val="28"/>
                <w:szCs w:val="28"/>
                <w:lang w:val="kk-KZ" w:eastAsia="en-US"/>
              </w:rPr>
              <w:t>агогикалық зерттеулердегі сараптауды талдаңыз.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AC6F36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color w:val="000000" w:themeColor="text1"/>
                <w:sz w:val="28"/>
                <w:szCs w:val="28"/>
                <w:lang w:val="kk-KZ" w:eastAsia="en-US"/>
              </w:rPr>
              <w:t>«</w:t>
            </w:r>
            <w:r w:rsidR="00546833"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>Өзін</w:t>
            </w:r>
            <w:r w:rsidRPr="00AC6F36">
              <w:rPr>
                <w:color w:val="000000" w:themeColor="text1"/>
                <w:sz w:val="28"/>
                <w:szCs w:val="28"/>
                <w:lang w:val="kk-KZ" w:eastAsia="en-US"/>
              </w:rPr>
              <w:t>-</w:t>
            </w:r>
            <w:r w:rsidR="00546833"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өзі тану</w:t>
            </w:r>
            <w:r>
              <w:rPr>
                <w:color w:val="000000" w:themeColor="text1"/>
                <w:sz w:val="28"/>
                <w:szCs w:val="28"/>
                <w:lang w:val="kk-KZ" w:eastAsia="en-US"/>
              </w:rPr>
              <w:t>»</w:t>
            </w:r>
            <w:r w:rsidR="00546833"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пәні аясында қолданылатын матемаикалық әдістер</w:t>
            </w:r>
            <w:r>
              <w:rPr>
                <w:color w:val="000000" w:themeColor="text1"/>
                <w:sz w:val="28"/>
                <w:szCs w:val="28"/>
                <w:lang w:val="kk-KZ" w:eastAsia="en-US"/>
              </w:rPr>
              <w:t>ді жүйелеңіз.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546833" w:rsidRPr="00AC6F36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>Контент-анализ әдісі жайлы жалпы түсінік</w:t>
            </w:r>
            <w:r w:rsidR="00AC6F36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беріңіз.</w:t>
            </w:r>
            <w:r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546833" w:rsidRPr="00AC6F36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tabs>
                <w:tab w:val="left" w:pos="7942"/>
              </w:tabs>
              <w:rPr>
                <w:color w:val="000000" w:themeColor="text1"/>
                <w:sz w:val="28"/>
                <w:szCs w:val="28"/>
                <w:lang w:val="kk-KZ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>Педагогикалық зерттеулердегі  контент-анализ әдісі</w:t>
            </w:r>
            <w:r w:rsidR="00AC6F36">
              <w:rPr>
                <w:color w:val="000000" w:themeColor="text1"/>
                <w:sz w:val="28"/>
                <w:szCs w:val="28"/>
                <w:lang w:val="kk-KZ" w:eastAsia="en-US"/>
              </w:rPr>
              <w:t>нің ерекшелігін сипаттаңыз.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546833" w:rsidRPr="00AC6F36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886D50" w:rsidRDefault="00886D50" w:rsidP="00886D50">
            <w:pPr>
              <w:tabs>
                <w:tab w:val="left" w:pos="7942"/>
              </w:tabs>
              <w:rPr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lang w:val="kk-KZ"/>
              </w:rPr>
              <w:t xml:space="preserve">      </w:t>
            </w:r>
            <w:r w:rsidRPr="00886D50">
              <w:rPr>
                <w:color w:val="000000"/>
                <w:sz w:val="28"/>
                <w:szCs w:val="28"/>
                <w:lang w:val="kk-KZ"/>
              </w:rPr>
              <w:t>Педагогика саласында   мұғалімнің  математикалық зерттеу әдістерін қолдана алудағы зерттеушілік құзыреттілігін сипаттаңыз.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546833" w:rsidRPr="00AC6F36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>«</w:t>
            </w:r>
            <w:r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Педагогика және психология ғылымдарында </w:t>
            </w: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>бақылау және эксперименттерге а</w:t>
            </w:r>
            <w:r w:rsidR="00AC6F36">
              <w:rPr>
                <w:color w:val="000000" w:themeColor="text1"/>
                <w:sz w:val="28"/>
                <w:szCs w:val="28"/>
                <w:lang w:val="kk-KZ"/>
              </w:rPr>
              <w:t>рналған статистикалық талаптар» туралы  негіздеңіз.</w:t>
            </w: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50" w:type="dxa"/>
          </w:tcPr>
          <w:p w:rsidR="00546833" w:rsidRPr="002F6403" w:rsidRDefault="002F6403" w:rsidP="0054683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546833" w:rsidRPr="00AC6F36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AC6F36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>Эксперимен</w:t>
            </w:r>
            <w:r w:rsidR="00AC6F36">
              <w:rPr>
                <w:color w:val="000000" w:themeColor="text1"/>
                <w:sz w:val="28"/>
                <w:szCs w:val="28"/>
                <w:lang w:val="kk-KZ"/>
              </w:rPr>
              <w:t>т. Эксперимент әдісінің түрлерін  сипаттаңыз.</w:t>
            </w:r>
          </w:p>
        </w:tc>
        <w:tc>
          <w:tcPr>
            <w:tcW w:w="950" w:type="dxa"/>
          </w:tcPr>
          <w:p w:rsidR="00546833" w:rsidRDefault="002F640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>Социометрия туралы жалпы түсінік</w:t>
            </w:r>
            <w:r w:rsidR="00AC6F36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беріңіз.</w:t>
            </w:r>
          </w:p>
        </w:tc>
        <w:tc>
          <w:tcPr>
            <w:tcW w:w="950" w:type="dxa"/>
          </w:tcPr>
          <w:p w:rsidR="00546833" w:rsidRDefault="002F640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>Социограмманың түрлері</w:t>
            </w:r>
            <w:r w:rsidR="00AC6F36">
              <w:rPr>
                <w:color w:val="000000" w:themeColor="text1"/>
                <w:sz w:val="28"/>
                <w:szCs w:val="28"/>
                <w:lang w:val="kk-KZ"/>
              </w:rPr>
              <w:t>н айқындаңыз.</w:t>
            </w:r>
          </w:p>
        </w:tc>
        <w:tc>
          <w:tcPr>
            <w:tcW w:w="950" w:type="dxa"/>
          </w:tcPr>
          <w:p w:rsidR="00546833" w:rsidRDefault="002F640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tabs>
                <w:tab w:val="left" w:pos="7942"/>
              </w:tabs>
              <w:rPr>
                <w:rFonts w:eastAsiaTheme="minorHAnsi"/>
                <w:color w:val="000000" w:themeColor="text1"/>
                <w:sz w:val="28"/>
                <w:szCs w:val="28"/>
                <w:lang w:val="kk-KZ" w:eastAsia="en-US"/>
              </w:rPr>
            </w:pPr>
            <w:r w:rsidRPr="002F6403">
              <w:rPr>
                <w:color w:val="000000" w:themeColor="text1"/>
                <w:sz w:val="28"/>
                <w:szCs w:val="28"/>
                <w:lang w:val="kk-KZ" w:eastAsia="en-US"/>
              </w:rPr>
              <w:t>Педагогикалық эксперимент</w:t>
            </w:r>
            <w:r w:rsidR="005C59AB" w:rsidRPr="002F6403">
              <w:rPr>
                <w:color w:val="000000" w:themeColor="text1"/>
                <w:sz w:val="28"/>
                <w:szCs w:val="28"/>
                <w:lang w:val="kk-KZ" w:eastAsia="en-US"/>
              </w:rPr>
              <w:t>ті талдаңыз.</w:t>
            </w:r>
          </w:p>
        </w:tc>
        <w:tc>
          <w:tcPr>
            <w:tcW w:w="950" w:type="dxa"/>
          </w:tcPr>
          <w:p w:rsidR="00546833" w:rsidRDefault="002F640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1D4644" w:rsidTr="001D4644">
        <w:tc>
          <w:tcPr>
            <w:tcW w:w="767" w:type="dxa"/>
          </w:tcPr>
          <w:p w:rsidR="001D4644" w:rsidRPr="001D4644" w:rsidRDefault="001D4644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1D4644" w:rsidRPr="001D4644" w:rsidRDefault="005C59AB" w:rsidP="001D4644">
            <w:pPr>
              <w:tabs>
                <w:tab w:val="left" w:pos="7942"/>
              </w:tabs>
              <w:rPr>
                <w:rFonts w:eastAsiaTheme="minorHAnsi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color w:val="000000" w:themeColor="text1"/>
                <w:sz w:val="28"/>
                <w:szCs w:val="28"/>
                <w:lang w:val="kk-KZ" w:eastAsia="en-US"/>
              </w:rPr>
              <w:t>П</w:t>
            </w:r>
            <w:r w:rsidR="001D4644"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>едагогикалық эксперименттің кезеңдерін  анықтау</w:t>
            </w:r>
            <w:r>
              <w:rPr>
                <w:color w:val="000000" w:themeColor="text1"/>
                <w:sz w:val="28"/>
                <w:szCs w:val="28"/>
                <w:lang w:val="kk-KZ" w:eastAsia="en-US"/>
              </w:rPr>
              <w:t>ды  талдаңыз.</w:t>
            </w:r>
          </w:p>
        </w:tc>
        <w:tc>
          <w:tcPr>
            <w:tcW w:w="950" w:type="dxa"/>
          </w:tcPr>
          <w:p w:rsidR="001D4644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EE4321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 xml:space="preserve">Оқу-тәрбие үдерісіндегі өлшеулер туралы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түсінік беріңіз</w:t>
            </w:r>
            <w:r w:rsidR="005C59AB">
              <w:rPr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546833" w:rsidRPr="005C59AB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5C59AB" w:rsidRDefault="00546833" w:rsidP="001D4644">
            <w:pPr>
              <w:tabs>
                <w:tab w:val="left" w:pos="7942"/>
              </w:tabs>
              <w:rPr>
                <w:color w:val="000000" w:themeColor="text1"/>
                <w:sz w:val="28"/>
                <w:szCs w:val="28"/>
                <w:lang w:val="kk-KZ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>«</w:t>
            </w:r>
            <w:r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>Педагогика және психология ғылымдарында эксперимент әдісі</w:t>
            </w:r>
            <w:r w:rsidR="005C59AB">
              <w:rPr>
                <w:color w:val="000000" w:themeColor="text1"/>
                <w:sz w:val="28"/>
                <w:szCs w:val="28"/>
                <w:lang w:val="kk-KZ" w:eastAsia="en-US"/>
              </w:rPr>
              <w:t>н</w:t>
            </w: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>»</w:t>
            </w:r>
            <w:r w:rsidR="005C59AB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5C59AB"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>талдаңыз.</w:t>
            </w: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>2</w:t>
            </w:r>
          </w:p>
        </w:tc>
      </w:tr>
      <w:tr w:rsidR="00546833" w:rsidRPr="005C59AB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tabs>
                <w:tab w:val="left" w:pos="7942"/>
              </w:tabs>
              <w:rPr>
                <w:color w:val="000000" w:themeColor="text1"/>
                <w:sz w:val="28"/>
                <w:szCs w:val="28"/>
                <w:lang w:val="kk-KZ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>Гуманитарлық ғылымдар</w:t>
            </w:r>
            <w:r w:rsidR="005C59AB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да </w:t>
            </w:r>
            <w:r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математикалық әдістерді қолдану</w:t>
            </w:r>
            <w:r w:rsidR="005C59AB">
              <w:rPr>
                <w:color w:val="000000" w:themeColor="text1"/>
                <w:sz w:val="28"/>
                <w:szCs w:val="28"/>
                <w:lang w:val="kk-KZ" w:eastAsia="en-US"/>
              </w:rPr>
              <w:t>ды сипаттаңыз.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tabs>
                <w:tab w:val="left" w:pos="7942"/>
              </w:tabs>
              <w:rPr>
                <w:rFonts w:eastAsiaTheme="minorHAnsi"/>
                <w:color w:val="000000" w:themeColor="text1"/>
                <w:sz w:val="28"/>
                <w:szCs w:val="28"/>
                <w:lang w:val="kk-KZ" w:eastAsia="en-US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>Педагогикадағы математикалық әдістердің қолдануы мен даму кезеңдері</w:t>
            </w:r>
            <w:r w:rsidR="005C59AB">
              <w:rPr>
                <w:color w:val="000000" w:themeColor="text1"/>
                <w:sz w:val="28"/>
                <w:szCs w:val="28"/>
                <w:lang w:val="kk-KZ" w:eastAsia="en-US"/>
              </w:rPr>
              <w:t>н зерделеңіз.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C59AB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 w:eastAsia="en-US"/>
              </w:rPr>
              <w:t>Педагогикалық</w:t>
            </w:r>
            <w:r w:rsidR="00546833"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зерттеулердегі математикалық әдістердің әдістемелік қолдану негіздері</w:t>
            </w:r>
            <w:r>
              <w:rPr>
                <w:color w:val="000000" w:themeColor="text1"/>
                <w:sz w:val="28"/>
                <w:szCs w:val="28"/>
                <w:lang w:val="kk-KZ" w:eastAsia="en-US"/>
              </w:rPr>
              <w:t>н  жүйелеңіз.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C59AB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color w:val="000000" w:themeColor="text1"/>
                <w:sz w:val="28"/>
                <w:szCs w:val="28"/>
                <w:lang w:val="kk-KZ" w:eastAsia="en-US"/>
              </w:rPr>
              <w:t>Педагогикалық</w:t>
            </w:r>
            <w:r w:rsidR="00546833"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зерттеулердегі математикалық әдістерінің ғылыми-теориялық апроксимациясы</w:t>
            </w:r>
            <w:r>
              <w:rPr>
                <w:color w:val="000000" w:themeColor="text1"/>
                <w:sz w:val="28"/>
                <w:szCs w:val="28"/>
                <w:lang w:val="kk-KZ" w:eastAsia="en-US"/>
              </w:rPr>
              <w:t>н сипаттаңыз.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tabs>
                <w:tab w:val="left" w:pos="261"/>
                <w:tab w:val="left" w:pos="7942"/>
              </w:tabs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>З</w:t>
            </w:r>
            <w:r w:rsidR="005C59AB">
              <w:rPr>
                <w:color w:val="000000" w:themeColor="text1"/>
                <w:sz w:val="28"/>
                <w:szCs w:val="28"/>
                <w:lang w:val="kk-KZ"/>
              </w:rPr>
              <w:t>ерттеулерде</w:t>
            </w: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 xml:space="preserve"> өңдеу әдістерін</w:t>
            </w:r>
            <w:r w:rsidR="005C59AB">
              <w:rPr>
                <w:color w:val="000000" w:themeColor="text1"/>
                <w:sz w:val="28"/>
                <w:szCs w:val="28"/>
                <w:lang w:val="kk-KZ"/>
              </w:rPr>
              <w:t xml:space="preserve"> анықтау үшін </w:t>
            </w: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 xml:space="preserve"> диссертациялық жұмыстың мазмұнына талдау жасаңыз.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48206C">
              <w:rPr>
                <w:color w:val="000000" w:themeColor="text1"/>
                <w:sz w:val="28"/>
                <w:szCs w:val="28"/>
                <w:lang w:val="kk-KZ" w:eastAsia="en-US"/>
              </w:rPr>
              <w:t>Сипаттау статистикасының әдістері</w:t>
            </w:r>
            <w:r w:rsidR="0048206C" w:rsidRPr="0048206C">
              <w:rPr>
                <w:color w:val="000000" w:themeColor="text1"/>
                <w:sz w:val="28"/>
                <w:szCs w:val="28"/>
                <w:lang w:val="kk-KZ" w:eastAsia="en-US"/>
              </w:rPr>
              <w:t>н</w:t>
            </w:r>
            <w:r w:rsidR="0048206C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негіздеңіз.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>Сандық деректерді бөлу сипаттамалары</w:t>
            </w:r>
            <w:r w:rsidR="005C59AB">
              <w:rPr>
                <w:color w:val="000000" w:themeColor="text1"/>
                <w:sz w:val="28"/>
                <w:szCs w:val="28"/>
                <w:lang w:val="kk-KZ"/>
              </w:rPr>
              <w:t>н талдаңыз.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5C59AB" w:rsidRDefault="005C59AB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 </w:t>
            </w:r>
            <w:r w:rsidR="00546833" w:rsidRPr="005C59AB">
              <w:rPr>
                <w:color w:val="000000" w:themeColor="text1"/>
                <w:sz w:val="28"/>
                <w:szCs w:val="28"/>
                <w:lang w:val="kk-KZ"/>
              </w:rPr>
              <w:t>Индуктив жəне дедуктив əдістер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ге талдау жасаңыз.</w:t>
            </w:r>
          </w:p>
        </w:tc>
        <w:tc>
          <w:tcPr>
            <w:tcW w:w="950" w:type="dxa"/>
          </w:tcPr>
          <w:p w:rsidR="00546833" w:rsidRDefault="002F640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546833" w:rsidRPr="005C59AB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pStyle w:val="HTML"/>
              <w:shd w:val="clear" w:color="auto" w:fill="FFFFFF"/>
              <w:tabs>
                <w:tab w:val="left" w:pos="79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1D4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Кездейсоқ шаманың қалыпты бөлу заңдылығы</w:t>
            </w:r>
            <w:r w:rsidR="005C5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на сипаттама беріңіз. </w:t>
            </w:r>
            <w:r w:rsidRPr="001D4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950" w:type="dxa"/>
          </w:tcPr>
          <w:p w:rsidR="00546833" w:rsidRDefault="002F640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546833" w:rsidRPr="005C59AB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7D3F9D" w:rsidRDefault="007D3F9D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7D3F9D">
              <w:rPr>
                <w:sz w:val="28"/>
                <w:szCs w:val="28"/>
                <w:lang w:val="kk-KZ"/>
              </w:rPr>
              <w:t xml:space="preserve"> «</w:t>
            </w:r>
            <w:r w:rsidRPr="007D3F9D">
              <w:rPr>
                <w:sz w:val="28"/>
                <w:szCs w:val="28"/>
                <w:lang w:val="kk-KZ" w:eastAsia="en-US"/>
              </w:rPr>
              <w:t>Педагогика және психология ғылымдарындағы эксперимент әдісі</w:t>
            </w:r>
            <w:r w:rsidRPr="007D3F9D">
              <w:rPr>
                <w:sz w:val="28"/>
                <w:szCs w:val="28"/>
                <w:lang w:val="kk-KZ"/>
              </w:rPr>
              <w:t>» бойынша ғалымдардың еңбектеріне талдау жасаңыз.</w:t>
            </w:r>
          </w:p>
        </w:tc>
        <w:tc>
          <w:tcPr>
            <w:tcW w:w="950" w:type="dxa"/>
          </w:tcPr>
          <w:p w:rsidR="00546833" w:rsidRDefault="002F640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 xml:space="preserve">Әлеуметтік педагогика және өзін-өзі тануда </w:t>
            </w:r>
            <w:r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>Контент-</w:t>
            </w:r>
            <w:r w:rsidR="0089524F">
              <w:rPr>
                <w:color w:val="000000" w:themeColor="text1"/>
                <w:sz w:val="28"/>
                <w:szCs w:val="28"/>
                <w:lang w:val="kk-KZ" w:eastAsia="en-US"/>
              </w:rPr>
              <w:t>анализ әдісін падалануды</w:t>
            </w:r>
            <w:r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түсіндіріңіз</w:t>
            </w:r>
            <w:r w:rsidR="0089524F">
              <w:rPr>
                <w:color w:val="000000" w:themeColor="text1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950" w:type="dxa"/>
          </w:tcPr>
          <w:p w:rsidR="00546833" w:rsidRDefault="002F640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89524F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 w:eastAsia="en-US"/>
              </w:rPr>
              <w:t>Өзіңіздің дипломдық</w:t>
            </w:r>
            <w:r w:rsidR="00546833"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зерттеуіңіздің аясында ұқсастықтар мен а</w:t>
            </w:r>
            <w:r>
              <w:rPr>
                <w:color w:val="000000" w:themeColor="text1"/>
                <w:sz w:val="28"/>
                <w:szCs w:val="28"/>
                <w:lang w:val="kk-KZ" w:eastAsia="en-US"/>
              </w:rPr>
              <w:t>йырмашылықтар матрицасын әзірлеңіз</w:t>
            </w:r>
            <w:r w:rsidR="00546833"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950" w:type="dxa"/>
          </w:tcPr>
          <w:p w:rsidR="00546833" w:rsidRDefault="002F640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89524F" w:rsidP="00CB325B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color w:val="000000" w:themeColor="text1"/>
                <w:sz w:val="28"/>
                <w:szCs w:val="28"/>
                <w:lang w:val="kk-KZ" w:eastAsia="en-US"/>
              </w:rPr>
              <w:t>«</w:t>
            </w:r>
            <w:r w:rsidR="00CB325B">
              <w:rPr>
                <w:color w:val="000000" w:themeColor="text1"/>
                <w:sz w:val="28"/>
                <w:szCs w:val="28"/>
                <w:lang w:val="kk-KZ" w:eastAsia="en-US"/>
              </w:rPr>
              <w:t>Ә</w:t>
            </w:r>
            <w:r w:rsidR="00546833"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>леуметтік педагогика</w:t>
            </w:r>
            <w:r w:rsidR="00CB325B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және  өзін-өзі тану</w:t>
            </w:r>
            <w:r>
              <w:rPr>
                <w:color w:val="000000" w:themeColor="text1"/>
                <w:sz w:val="28"/>
                <w:szCs w:val="28"/>
                <w:lang w:val="kk-KZ" w:eastAsia="en-US"/>
              </w:rPr>
              <w:t>» пәніндегі</w:t>
            </w:r>
            <w:r w:rsidR="00546833"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математикалық әдістер бойынша ғалымдар тұжырымдамалары</w:t>
            </w:r>
            <w:r>
              <w:rPr>
                <w:color w:val="000000" w:themeColor="text1"/>
                <w:sz w:val="28"/>
                <w:szCs w:val="28"/>
                <w:lang w:val="kk-KZ" w:eastAsia="en-US"/>
              </w:rPr>
              <w:t>н сипаттаңыз.</w:t>
            </w:r>
          </w:p>
        </w:tc>
        <w:tc>
          <w:tcPr>
            <w:tcW w:w="950" w:type="dxa"/>
          </w:tcPr>
          <w:p w:rsidR="00546833" w:rsidRDefault="002F640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>Белгілері арасындағы қосылымды өлшеу</w:t>
            </w:r>
            <w:r w:rsidR="0089524F">
              <w:rPr>
                <w:color w:val="000000" w:themeColor="text1"/>
                <w:sz w:val="28"/>
                <w:szCs w:val="28"/>
                <w:lang w:val="kk-KZ"/>
              </w:rPr>
              <w:t>ді негіздеңіз</w:t>
            </w: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950" w:type="dxa"/>
          </w:tcPr>
          <w:p w:rsidR="00546833" w:rsidRDefault="002F640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89524F" w:rsidP="001D4644">
            <w:pPr>
              <w:pStyle w:val="HTML"/>
              <w:shd w:val="clear" w:color="auto" w:fill="FFFFFF"/>
              <w:tabs>
                <w:tab w:val="left" w:pos="794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Корреляциялық коэффициенттерге</w:t>
            </w:r>
            <w:r w:rsidR="00546833" w:rsidRPr="001D4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түсінік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беріңіз.</w:t>
            </w:r>
          </w:p>
        </w:tc>
        <w:tc>
          <w:tcPr>
            <w:tcW w:w="950" w:type="dxa"/>
          </w:tcPr>
          <w:p w:rsidR="00546833" w:rsidRDefault="002F640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546833" w:rsidRPr="0089524F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89524F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color w:val="000000" w:themeColor="text1"/>
                <w:sz w:val="28"/>
                <w:szCs w:val="28"/>
                <w:lang w:val="kk-KZ" w:eastAsia="en-US"/>
              </w:rPr>
              <w:t>С</w:t>
            </w:r>
            <w:r w:rsidR="00546833"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>татистикалық гипотезаларды тексеру әдістері</w:t>
            </w:r>
            <w:r>
              <w:rPr>
                <w:color w:val="000000" w:themeColor="text1"/>
                <w:sz w:val="28"/>
                <w:szCs w:val="28"/>
                <w:lang w:val="kk-KZ" w:eastAsia="en-US"/>
              </w:rPr>
              <w:t>н саралаңыз.</w:t>
            </w:r>
            <w:r w:rsidR="00546833"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950" w:type="dxa"/>
          </w:tcPr>
          <w:p w:rsidR="00546833" w:rsidRDefault="002F640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546833" w:rsidRPr="0089524F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tabs>
                <w:tab w:val="left" w:pos="7942"/>
              </w:tabs>
              <w:rPr>
                <w:color w:val="000000" w:themeColor="text1"/>
                <w:sz w:val="28"/>
                <w:szCs w:val="28"/>
                <w:lang w:val="kk-KZ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>Розенбаумның Q-критерийлерін зерттеу белгілерінің деңгейінің айырмашылықтарын анықтау</w:t>
            </w:r>
            <w:r w:rsidR="0089524F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талдаңыз.</w:t>
            </w:r>
          </w:p>
        </w:tc>
        <w:tc>
          <w:tcPr>
            <w:tcW w:w="950" w:type="dxa"/>
          </w:tcPr>
          <w:p w:rsidR="00546833" w:rsidRDefault="002F640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tabs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>Сараптамалық бағалау əдістерінің бірін пайдалана отырып</w:t>
            </w:r>
            <w:r w:rsidR="0089524F">
              <w:rPr>
                <w:color w:val="000000" w:themeColor="text1"/>
                <w:sz w:val="28"/>
                <w:szCs w:val="28"/>
                <w:lang w:val="kk-KZ"/>
              </w:rPr>
              <w:t>,</w:t>
            </w: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 xml:space="preserve">  мини- сауалнама жүргізу</w:t>
            </w:r>
            <w:r w:rsidRPr="001D4644">
              <w:rPr>
                <w:color w:val="000000" w:themeColor="text1"/>
                <w:sz w:val="28"/>
                <w:szCs w:val="28"/>
                <w:lang w:val="kk-KZ" w:eastAsia="ko-KR"/>
              </w:rPr>
              <w:t>: «Нысан ағашы», Дельфи әдісі, сценарий әдісі</w:t>
            </w:r>
            <w:r w:rsidR="0089524F">
              <w:rPr>
                <w:color w:val="000000" w:themeColor="text1"/>
                <w:sz w:val="28"/>
                <w:szCs w:val="28"/>
                <w:lang w:val="kk-KZ" w:eastAsia="ko-KR"/>
              </w:rPr>
              <w:t>н сипаттаңыз.</w:t>
            </w:r>
            <w:r w:rsidRPr="001D4644">
              <w:rPr>
                <w:noProof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CB325B" w:rsidP="001D4644">
            <w:pPr>
              <w:tabs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Математикалық əдістер 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>Көпдеректерді талдау</w:t>
            </w:r>
            <w:r w:rsidR="00CB325B">
              <w:rPr>
                <w:color w:val="000000" w:themeColor="text1"/>
                <w:sz w:val="28"/>
                <w:szCs w:val="28"/>
                <w:lang w:val="kk-KZ"/>
              </w:rPr>
              <w:t>ды жүйелеңіз.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 w:eastAsia="ko-KR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>Корреляциялық талдау</w:t>
            </w:r>
            <w:r w:rsidR="00CB325B">
              <w:rPr>
                <w:color w:val="000000" w:themeColor="text1"/>
                <w:sz w:val="28"/>
                <w:szCs w:val="28"/>
                <w:lang w:val="kk-KZ" w:eastAsia="en-US"/>
              </w:rPr>
              <w:t>ды сипаттаңыз.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>П</w:t>
            </w: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>едагогика және психология бойынша болжау әдістері</w:t>
            </w:r>
            <w:r w:rsidR="00CB325B">
              <w:rPr>
                <w:color w:val="000000" w:themeColor="text1"/>
                <w:sz w:val="28"/>
                <w:szCs w:val="28"/>
                <w:lang w:val="kk-KZ"/>
              </w:rPr>
              <w:t>н талдаңыз.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886D50">
              <w:rPr>
                <w:color w:val="000000" w:themeColor="text1"/>
                <w:sz w:val="28"/>
                <w:szCs w:val="28"/>
                <w:lang w:val="kk-KZ" w:eastAsia="en-US"/>
              </w:rPr>
              <w:t>Болжау типологиясы</w:t>
            </w:r>
            <w:r w:rsidR="00886D50" w:rsidRPr="00886D50">
              <w:rPr>
                <w:color w:val="000000" w:themeColor="text1"/>
                <w:sz w:val="28"/>
                <w:szCs w:val="28"/>
                <w:lang w:val="kk-KZ" w:eastAsia="en-US"/>
              </w:rPr>
              <w:t>н саралаңыз.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CB325B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color w:val="000000" w:themeColor="text1"/>
                <w:sz w:val="28"/>
                <w:szCs w:val="28"/>
                <w:lang w:val="kk-KZ" w:eastAsia="en-US"/>
              </w:rPr>
              <w:t>«</w:t>
            </w:r>
            <w:r w:rsidR="00546833"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>Өзін-өзі тану және әлеуметтік педагогика</w:t>
            </w:r>
            <w:r>
              <w:rPr>
                <w:color w:val="000000" w:themeColor="text1"/>
                <w:sz w:val="28"/>
                <w:szCs w:val="28"/>
                <w:lang w:val="kk-KZ" w:eastAsia="en-US"/>
              </w:rPr>
              <w:t>» пәні</w:t>
            </w:r>
            <w:r w:rsidR="00546833"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бойынша зерттеулердегі математикалық әдістер</w:t>
            </w:r>
            <w:r>
              <w:rPr>
                <w:color w:val="000000" w:themeColor="text1"/>
                <w:sz w:val="28"/>
                <w:szCs w:val="28"/>
                <w:lang w:val="kk-KZ" w:eastAsia="en-US"/>
              </w:rPr>
              <w:t>ді кестеге түсіріңіз.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CB325B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>Социометрия әдісін қолдана отырып</w:t>
            </w:r>
            <w:r w:rsidR="00CB325B">
              <w:rPr>
                <w:color w:val="000000" w:themeColor="text1"/>
                <w:sz w:val="28"/>
                <w:szCs w:val="28"/>
                <w:lang w:val="kk-KZ" w:eastAsia="en-US"/>
              </w:rPr>
              <w:t>,</w:t>
            </w:r>
            <w:r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 </w:t>
            </w:r>
            <w:r w:rsidR="00CB325B">
              <w:rPr>
                <w:color w:val="000000" w:themeColor="text1"/>
                <w:sz w:val="28"/>
                <w:szCs w:val="28"/>
                <w:lang w:val="kk-KZ"/>
              </w:rPr>
              <w:t>жағдаят құрастырыңыз.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CB325B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color w:val="000000" w:themeColor="text1"/>
                <w:sz w:val="28"/>
                <w:szCs w:val="28"/>
                <w:lang w:val="kk-KZ" w:eastAsia="en-US"/>
              </w:rPr>
              <w:t>«</w:t>
            </w:r>
            <w:r w:rsidR="00546833"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>Өзін-өзі тану және әлеуметтік педагогика</w:t>
            </w:r>
            <w:r>
              <w:rPr>
                <w:color w:val="000000" w:themeColor="text1"/>
                <w:sz w:val="28"/>
                <w:szCs w:val="28"/>
                <w:lang w:val="kk-KZ" w:eastAsia="en-US"/>
              </w:rPr>
              <w:t>»</w:t>
            </w:r>
            <w:r w:rsidR="00546833" w:rsidRPr="001D4644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бойынша </w:t>
            </w:r>
            <w:r w:rsidR="00546833" w:rsidRPr="001D4644">
              <w:rPr>
                <w:color w:val="000000" w:themeColor="text1"/>
                <w:sz w:val="28"/>
                <w:szCs w:val="28"/>
                <w:lang w:val="kk-KZ"/>
              </w:rPr>
              <w:t>бақылау әдісінің қолданылуы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на мысал келтіріңіз</w:t>
            </w:r>
            <w:r w:rsidR="00546833" w:rsidRPr="001D4644">
              <w:rPr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>Т</w:t>
            </w:r>
            <w:proofErr w:type="spellStart"/>
            <w:r w:rsidRPr="001D4644">
              <w:rPr>
                <w:color w:val="000000" w:themeColor="text1"/>
                <w:sz w:val="28"/>
                <w:szCs w:val="28"/>
              </w:rPr>
              <w:t>іркеу</w:t>
            </w:r>
            <w:proofErr w:type="spellEnd"/>
            <w:r w:rsidRPr="001D4644">
              <w:rPr>
                <w:color w:val="000000" w:themeColor="text1"/>
                <w:sz w:val="28"/>
                <w:szCs w:val="28"/>
              </w:rPr>
              <w:t xml:space="preserve"> (регистрация), ранжирование (</w:t>
            </w:r>
            <w:proofErr w:type="spellStart"/>
            <w:r w:rsidRPr="001D4644">
              <w:rPr>
                <w:color w:val="000000" w:themeColor="text1"/>
                <w:sz w:val="28"/>
                <w:szCs w:val="28"/>
              </w:rPr>
              <w:t>тəртіпке</w:t>
            </w:r>
            <w:proofErr w:type="spellEnd"/>
            <w:r w:rsidRPr="001D464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D4644">
              <w:rPr>
                <w:color w:val="000000" w:themeColor="text1"/>
                <w:sz w:val="28"/>
                <w:szCs w:val="28"/>
              </w:rPr>
              <w:t>келтіру</w:t>
            </w:r>
            <w:proofErr w:type="spellEnd"/>
            <w:r w:rsidRPr="001D4644">
              <w:rPr>
                <w:color w:val="000000" w:themeColor="text1"/>
                <w:sz w:val="28"/>
                <w:szCs w:val="28"/>
              </w:rPr>
              <w:t xml:space="preserve">), </w:t>
            </w:r>
            <w:proofErr w:type="spellStart"/>
            <w:r w:rsidRPr="001D4644">
              <w:rPr>
                <w:color w:val="000000" w:themeColor="text1"/>
                <w:sz w:val="28"/>
                <w:szCs w:val="28"/>
              </w:rPr>
              <w:t>өлшемге</w:t>
            </w:r>
            <w:proofErr w:type="spellEnd"/>
            <w:r w:rsidRPr="001D464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D4644">
              <w:rPr>
                <w:color w:val="000000" w:themeColor="text1"/>
                <w:sz w:val="28"/>
                <w:szCs w:val="28"/>
              </w:rPr>
              <w:t>түсіру</w:t>
            </w:r>
            <w:proofErr w:type="spellEnd"/>
            <w:r w:rsidRPr="001D4644">
              <w:rPr>
                <w:color w:val="000000" w:themeColor="text1"/>
                <w:sz w:val="28"/>
                <w:szCs w:val="28"/>
              </w:rPr>
              <w:t xml:space="preserve"> (декодирование)</w:t>
            </w: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 xml:space="preserve"> мәнін ашыңыз.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546833" w:rsidRPr="002F640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2F6403" w:rsidRDefault="00546833" w:rsidP="002F6403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2F6403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2F6403">
              <w:rPr>
                <w:sz w:val="28"/>
                <w:szCs w:val="28"/>
                <w:lang w:val="kk-KZ"/>
              </w:rPr>
              <w:t>«Оқытушының</w:t>
            </w:r>
            <w:r w:rsidR="002F6403" w:rsidRPr="002F6403">
              <w:rPr>
                <w:sz w:val="28"/>
                <w:szCs w:val="28"/>
                <w:lang w:val="kk-KZ"/>
              </w:rPr>
              <w:t xml:space="preserve"> коммуникативтік құзыреттілігі» атты кесте құрыңыз. 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546833" w:rsidRPr="00886D50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886D50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886D50">
              <w:rPr>
                <w:color w:val="000000" w:themeColor="text1"/>
                <w:sz w:val="28"/>
                <w:szCs w:val="28"/>
                <w:lang w:val="kk-KZ"/>
              </w:rPr>
              <w:t xml:space="preserve"> Қоғамдағы өзекті мәселе негізінде </w:t>
            </w:r>
            <w:r w:rsidR="00886D50" w:rsidRPr="00886D50">
              <w:rPr>
                <w:color w:val="000000" w:themeColor="text1"/>
                <w:sz w:val="28"/>
                <w:szCs w:val="28"/>
                <w:lang w:val="kk-KZ" w:eastAsia="en-US"/>
              </w:rPr>
              <w:t>сауалнама құрастырыңыз.</w:t>
            </w:r>
            <w:r w:rsidR="00886D50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 xml:space="preserve"> Мұғалімдердің педагогикалық іс-әрекеттерін зерттегенде статистикалық әдістерді қолдану әдістемесі</w:t>
            </w:r>
            <w:r w:rsidR="00CB325B">
              <w:rPr>
                <w:color w:val="000000" w:themeColor="text1"/>
                <w:sz w:val="28"/>
                <w:szCs w:val="28"/>
                <w:lang w:val="kk-KZ"/>
              </w:rPr>
              <w:t>не</w:t>
            </w:r>
            <w:r w:rsidR="00EE4321" w:rsidRPr="001D4644">
              <w:rPr>
                <w:color w:val="000000" w:themeColor="text1"/>
                <w:sz w:val="28"/>
                <w:szCs w:val="28"/>
                <w:lang w:val="kk-KZ"/>
              </w:rPr>
              <w:t xml:space="preserve"> тірек-сызба құрастырыңыз</w:t>
            </w:r>
            <w:r w:rsidR="00CB325B">
              <w:rPr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 xml:space="preserve"> Педагогикалық зерттеулерде рангілеу әдісін қолдану</w:t>
            </w:r>
            <w:r w:rsidR="00CB325B">
              <w:rPr>
                <w:color w:val="000000" w:themeColor="text1"/>
                <w:sz w:val="28"/>
                <w:szCs w:val="28"/>
                <w:lang w:val="kk-KZ"/>
              </w:rPr>
              <w:t>ды талдаңыз.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 xml:space="preserve"> Педагогикалық болжамдарды тексеру принципі</w:t>
            </w:r>
            <w:r w:rsidR="00CB325B">
              <w:rPr>
                <w:color w:val="000000" w:themeColor="text1"/>
                <w:sz w:val="28"/>
                <w:szCs w:val="28"/>
                <w:lang w:val="kk-KZ"/>
              </w:rPr>
              <w:t>н саралаңыз.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886D50" w:rsidRPr="008A48A3" w:rsidRDefault="008A48A3" w:rsidP="008A48A3">
            <w:pPr>
              <w:shd w:val="clear" w:color="auto" w:fill="FFFFFF"/>
              <w:rPr>
                <w:color w:val="000000"/>
                <w:sz w:val="28"/>
                <w:szCs w:val="28"/>
                <w:lang w:val="kk-KZ"/>
              </w:rPr>
            </w:pPr>
            <w:r w:rsidRPr="008A48A3">
              <w:rPr>
                <w:sz w:val="28"/>
                <w:szCs w:val="28"/>
                <w:lang w:val="kk-KZ"/>
              </w:rPr>
              <w:t>Б</w:t>
            </w:r>
            <w:r w:rsidR="00886D50" w:rsidRPr="008A48A3">
              <w:rPr>
                <w:sz w:val="28"/>
                <w:szCs w:val="28"/>
                <w:lang w:val="kk-KZ"/>
              </w:rPr>
              <w:t xml:space="preserve">ілім беру мекемелерінде педагогтың кәсіби әрекетінің жоғары деңгейін игеруге қажетті  </w:t>
            </w:r>
            <w:r w:rsidRPr="008A48A3">
              <w:rPr>
                <w:sz w:val="28"/>
                <w:szCs w:val="28"/>
                <w:lang w:val="kk-KZ"/>
              </w:rPr>
              <w:t>дағдыларды кестеге түсіріңіз</w:t>
            </w:r>
            <w:r w:rsidR="00886D50" w:rsidRPr="008A48A3">
              <w:rPr>
                <w:sz w:val="28"/>
                <w:szCs w:val="28"/>
                <w:lang w:val="kk-KZ"/>
              </w:rPr>
              <w:t>.</w:t>
            </w:r>
          </w:p>
          <w:p w:rsidR="00546833" w:rsidRPr="001D4644" w:rsidRDefault="00546833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EE4321" w:rsidRDefault="00EE4321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EE4321">
              <w:rPr>
                <w:bCs/>
                <w:sz w:val="28"/>
                <w:szCs w:val="28"/>
                <w:lang w:val="kk-KZ"/>
              </w:rPr>
              <w:t>Әлеуметтік педагог және өзін-өзі тану мұғалімінің кәсіби-педагогикалық мәдениетін сипаттайтын сызба даярлаңыз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>Педагогикалық өлшеулер туралы т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үсінік беріңіз</w:t>
            </w:r>
            <w:r w:rsidR="00CB325B">
              <w:rPr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546833" w:rsidTr="001D4644">
        <w:tc>
          <w:tcPr>
            <w:tcW w:w="767" w:type="dxa"/>
          </w:tcPr>
          <w:p w:rsidR="00546833" w:rsidRPr="001D4644" w:rsidRDefault="00546833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546833" w:rsidRPr="001D4644" w:rsidRDefault="00546833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>Педагогикалық құбылыстар мен үдерістерде математикалық әдістерді қолданудың ерекшеліктерін түсіндіріңіз</w:t>
            </w:r>
            <w:r w:rsidR="00CB325B">
              <w:rPr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950" w:type="dxa"/>
          </w:tcPr>
          <w:p w:rsidR="00546833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1D4644" w:rsidTr="001D4644">
        <w:tc>
          <w:tcPr>
            <w:tcW w:w="767" w:type="dxa"/>
          </w:tcPr>
          <w:p w:rsidR="001D4644" w:rsidRPr="001D4644" w:rsidRDefault="001D4644" w:rsidP="001D464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57" w:hanging="357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455" w:type="dxa"/>
          </w:tcPr>
          <w:p w:rsidR="001D4644" w:rsidRPr="001D4644" w:rsidRDefault="001D4644" w:rsidP="001D4644">
            <w:pPr>
              <w:tabs>
                <w:tab w:val="left" w:pos="261"/>
                <w:tab w:val="left" w:pos="7942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1D4644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1D4644">
              <w:rPr>
                <w:bCs/>
                <w:sz w:val="28"/>
                <w:szCs w:val="28"/>
                <w:lang w:val="kk-KZ"/>
              </w:rPr>
              <w:t>ХХІ ғасыр  магистр</w:t>
            </w:r>
            <w:r w:rsidR="00CB325B">
              <w:rPr>
                <w:bCs/>
                <w:sz w:val="28"/>
                <w:szCs w:val="28"/>
                <w:lang w:val="kk-KZ"/>
              </w:rPr>
              <w:t>інің</w:t>
            </w:r>
            <w:r w:rsidRPr="001D4644">
              <w:rPr>
                <w:bCs/>
                <w:sz w:val="28"/>
                <w:szCs w:val="28"/>
                <w:lang w:val="kk-KZ"/>
              </w:rPr>
              <w:t xml:space="preserve"> моделін құрастырыңыз</w:t>
            </w:r>
            <w:r w:rsidR="00CB325B">
              <w:rPr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950" w:type="dxa"/>
          </w:tcPr>
          <w:p w:rsidR="001D4644" w:rsidRDefault="00546833" w:rsidP="0054683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</w:tbl>
    <w:p w:rsidR="00C264A1" w:rsidRDefault="00C264A1" w:rsidP="001D4644">
      <w:pPr>
        <w:rPr>
          <w:color w:val="000000" w:themeColor="text1"/>
          <w:sz w:val="28"/>
          <w:szCs w:val="28"/>
          <w:lang w:val="kk-KZ"/>
        </w:rPr>
      </w:pPr>
    </w:p>
    <w:p w:rsidR="00356F6D" w:rsidRDefault="00356F6D" w:rsidP="001D4644">
      <w:pPr>
        <w:rPr>
          <w:color w:val="000000" w:themeColor="text1"/>
          <w:sz w:val="28"/>
          <w:szCs w:val="28"/>
          <w:lang w:val="kk-KZ"/>
        </w:rPr>
      </w:pPr>
    </w:p>
    <w:p w:rsidR="00356F6D" w:rsidRDefault="00356F6D" w:rsidP="001D4644">
      <w:pPr>
        <w:rPr>
          <w:color w:val="000000" w:themeColor="text1"/>
          <w:sz w:val="28"/>
          <w:szCs w:val="28"/>
          <w:lang w:val="kk-KZ"/>
        </w:rPr>
      </w:pPr>
    </w:p>
    <w:p w:rsidR="00356F6D" w:rsidRPr="00356F6D" w:rsidRDefault="00356F6D" w:rsidP="00356F6D">
      <w:pPr>
        <w:ind w:firstLine="708"/>
        <w:rPr>
          <w:rFonts w:eastAsiaTheme="minorEastAsia" w:cstheme="minorBidi"/>
          <w:b/>
          <w:lang w:val="kk-KZ"/>
        </w:rPr>
      </w:pPr>
      <w:r w:rsidRPr="00356F6D">
        <w:rPr>
          <w:rFonts w:eastAsiaTheme="minorEastAsia" w:cstheme="minorBidi"/>
          <w:b/>
          <w:lang w:val="kk-KZ"/>
        </w:rPr>
        <w:t xml:space="preserve">Факультеттің әдістемелік бюро төрайымы:                       Н.С. Жұбаназарова </w:t>
      </w:r>
    </w:p>
    <w:p w:rsidR="00356F6D" w:rsidRPr="00356F6D" w:rsidRDefault="00356F6D" w:rsidP="00356F6D">
      <w:pPr>
        <w:rPr>
          <w:rFonts w:eastAsiaTheme="minorEastAsia" w:cstheme="minorBidi"/>
          <w:b/>
          <w:lang w:val="kk-KZ"/>
        </w:rPr>
      </w:pPr>
    </w:p>
    <w:p w:rsidR="00356F6D" w:rsidRPr="00356F6D" w:rsidRDefault="00356F6D" w:rsidP="00356F6D">
      <w:pPr>
        <w:ind w:firstLine="708"/>
        <w:rPr>
          <w:rFonts w:eastAsiaTheme="minorEastAsia" w:cstheme="minorBidi"/>
          <w:b/>
          <w:lang w:val="kk-KZ"/>
        </w:rPr>
      </w:pPr>
      <w:r w:rsidRPr="00356F6D">
        <w:rPr>
          <w:rFonts w:eastAsiaTheme="minorEastAsia" w:cstheme="minorBidi"/>
          <w:b/>
          <w:lang w:val="kk-KZ"/>
        </w:rPr>
        <w:t>Кафедра меңгерушісі:</w:t>
      </w:r>
      <w:r w:rsidRPr="00356F6D">
        <w:rPr>
          <w:rFonts w:eastAsiaTheme="minorEastAsia" w:cstheme="minorBidi"/>
          <w:b/>
          <w:lang w:val="kk-KZ"/>
        </w:rPr>
        <w:tab/>
        <w:t xml:space="preserve">                                                       Н.С. Әлқожаева</w:t>
      </w:r>
    </w:p>
    <w:p w:rsidR="00356F6D" w:rsidRPr="00356F6D" w:rsidRDefault="00356F6D" w:rsidP="00356F6D">
      <w:pPr>
        <w:ind w:firstLine="708"/>
        <w:rPr>
          <w:rFonts w:eastAsiaTheme="minorEastAsia"/>
          <w:b/>
          <w:lang w:val="kk-KZ"/>
        </w:rPr>
      </w:pPr>
    </w:p>
    <w:p w:rsidR="00356F6D" w:rsidRPr="00356F6D" w:rsidRDefault="00356F6D" w:rsidP="00356F6D">
      <w:pPr>
        <w:tabs>
          <w:tab w:val="left" w:pos="7410"/>
        </w:tabs>
        <w:rPr>
          <w:rFonts w:eastAsiaTheme="minorEastAsia" w:cstheme="minorBidi"/>
          <w:b/>
          <w:lang w:val="kk-KZ"/>
        </w:rPr>
      </w:pPr>
    </w:p>
    <w:p w:rsidR="00356F6D" w:rsidRPr="00356F6D" w:rsidRDefault="00356F6D" w:rsidP="00356F6D">
      <w:pPr>
        <w:ind w:firstLine="708"/>
        <w:rPr>
          <w:rFonts w:eastAsiaTheme="minorEastAsia" w:cstheme="minorBidi"/>
          <w:b/>
          <w:lang w:val="kk-KZ"/>
        </w:rPr>
      </w:pPr>
      <w:r w:rsidRPr="00356F6D">
        <w:rPr>
          <w:rFonts w:eastAsiaTheme="minorEastAsia" w:cstheme="minorBidi"/>
          <w:b/>
          <w:lang w:val="kk-KZ"/>
        </w:rPr>
        <w:t xml:space="preserve">Дәріскер:                                                                                      </w:t>
      </w:r>
      <w:r w:rsidRPr="00356F6D">
        <w:rPr>
          <w:rFonts w:eastAsiaTheme="minorEastAsia" w:cstheme="minorBidi"/>
          <w:b/>
          <w:color w:val="000000"/>
          <w:lang w:val="kk-KZ"/>
        </w:rPr>
        <w:t>Қ.Ш.Молдасан</w:t>
      </w:r>
    </w:p>
    <w:p w:rsidR="00356F6D" w:rsidRPr="00356F6D" w:rsidRDefault="00356F6D" w:rsidP="00356F6D">
      <w:pPr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  <w:lang w:val="kk-KZ"/>
        </w:rPr>
      </w:pPr>
    </w:p>
    <w:p w:rsidR="00356F6D" w:rsidRPr="00356F6D" w:rsidRDefault="00356F6D" w:rsidP="00356F6D">
      <w:pPr>
        <w:spacing w:after="200" w:line="276" w:lineRule="auto"/>
        <w:rPr>
          <w:rFonts w:eastAsiaTheme="minorEastAsia" w:cstheme="minorBidi"/>
          <w:b/>
          <w:lang w:val="kk-KZ"/>
        </w:rPr>
      </w:pPr>
      <w:r w:rsidRPr="00356F6D">
        <w:rPr>
          <w:rFonts w:eastAsiaTheme="minorEastAsia" w:cstheme="minorBidi"/>
          <w:b/>
          <w:lang w:val="kk-KZ"/>
        </w:rPr>
        <w:t xml:space="preserve">            Сарапшы                                                                                             ___________</w:t>
      </w:r>
    </w:p>
    <w:p w:rsidR="00356F6D" w:rsidRPr="007C560A" w:rsidRDefault="00356F6D" w:rsidP="001D4644">
      <w:pPr>
        <w:rPr>
          <w:color w:val="000000" w:themeColor="text1"/>
          <w:sz w:val="28"/>
          <w:szCs w:val="28"/>
          <w:lang w:val="kk-KZ"/>
        </w:rPr>
      </w:pPr>
      <w:bookmarkStart w:id="0" w:name="_GoBack"/>
      <w:bookmarkEnd w:id="0"/>
    </w:p>
    <w:sectPr w:rsidR="00356F6D" w:rsidRPr="007C560A" w:rsidSect="00064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F066C"/>
    <w:multiLevelType w:val="hybridMultilevel"/>
    <w:tmpl w:val="6FBE420E"/>
    <w:lvl w:ilvl="0" w:tplc="712E6836">
      <w:start w:val="3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74530"/>
    <w:multiLevelType w:val="hybridMultilevel"/>
    <w:tmpl w:val="0EFC4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B5BC3"/>
    <w:multiLevelType w:val="hybridMultilevel"/>
    <w:tmpl w:val="45E4C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0E32"/>
    <w:rsid w:val="00064C65"/>
    <w:rsid w:val="00134C16"/>
    <w:rsid w:val="001900CA"/>
    <w:rsid w:val="001D4644"/>
    <w:rsid w:val="00204D18"/>
    <w:rsid w:val="0027719B"/>
    <w:rsid w:val="002D19A8"/>
    <w:rsid w:val="002F6403"/>
    <w:rsid w:val="00356F6D"/>
    <w:rsid w:val="0048206C"/>
    <w:rsid w:val="00515A3E"/>
    <w:rsid w:val="00546833"/>
    <w:rsid w:val="0056302E"/>
    <w:rsid w:val="005C59AB"/>
    <w:rsid w:val="006A2E6C"/>
    <w:rsid w:val="006D0E32"/>
    <w:rsid w:val="007C560A"/>
    <w:rsid w:val="007D3F9D"/>
    <w:rsid w:val="00886D50"/>
    <w:rsid w:val="0089524F"/>
    <w:rsid w:val="008A48A3"/>
    <w:rsid w:val="008B173B"/>
    <w:rsid w:val="00913009"/>
    <w:rsid w:val="00AC6F36"/>
    <w:rsid w:val="00C264A1"/>
    <w:rsid w:val="00C72663"/>
    <w:rsid w:val="00CB325B"/>
    <w:rsid w:val="00DF03EF"/>
    <w:rsid w:val="00E531DD"/>
    <w:rsid w:val="00ED6216"/>
    <w:rsid w:val="00EE4321"/>
    <w:rsid w:val="00F2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AAE8B-FD21-420C-95F0-3EFAD42C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D0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0E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6D0E32"/>
    <w:pPr>
      <w:ind w:left="720"/>
      <w:contextualSpacing/>
    </w:pPr>
  </w:style>
  <w:style w:type="table" w:styleId="a5">
    <w:name w:val="Table Grid"/>
    <w:basedOn w:val="a1"/>
    <w:uiPriority w:val="59"/>
    <w:rsid w:val="001D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34"/>
    <w:locked/>
    <w:rsid w:val="00886D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2018-01-25T15:30:00Z</dcterms:created>
  <dcterms:modified xsi:type="dcterms:W3CDTF">2018-04-19T18:07:00Z</dcterms:modified>
</cp:coreProperties>
</file>